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EA6" w:rsidRDefault="00383EA6" w:rsidP="00383EA6">
      <w:pPr>
        <w:spacing w:line="360" w:lineRule="auto"/>
        <w:jc w:val="center"/>
        <w:rPr>
          <w:rFonts w:ascii="方正小标宋简体" w:eastAsia="方正小标宋简体" w:hAnsi="方正小标宋简体"/>
          <w:sz w:val="32"/>
          <w:szCs w:val="28"/>
        </w:rPr>
      </w:pPr>
      <w:r w:rsidRPr="00383EA6">
        <w:rPr>
          <w:rFonts w:ascii="方正小标宋简体" w:eastAsia="方正小标宋简体" w:hAnsi="方正小标宋简体" w:hint="eastAsia"/>
          <w:sz w:val="32"/>
          <w:szCs w:val="28"/>
        </w:rPr>
        <w:t>公共管理学院关于2017级</w:t>
      </w:r>
    </w:p>
    <w:p w:rsidR="00383EA6" w:rsidRDefault="00383EA6" w:rsidP="00383EA6">
      <w:pPr>
        <w:spacing w:line="360" w:lineRule="auto"/>
        <w:jc w:val="center"/>
        <w:rPr>
          <w:rFonts w:ascii="方正小标宋简体" w:eastAsia="方正小标宋简体" w:hAnsi="方正小标宋简体"/>
          <w:sz w:val="32"/>
          <w:szCs w:val="28"/>
        </w:rPr>
      </w:pPr>
      <w:r w:rsidRPr="00383EA6">
        <w:rPr>
          <w:rFonts w:ascii="方正小标宋简体" w:eastAsia="方正小标宋简体" w:hAnsi="方正小标宋简体" w:hint="eastAsia"/>
          <w:sz w:val="32"/>
          <w:szCs w:val="28"/>
        </w:rPr>
        <w:t>“西部少数民族卓越行政管理人才实验班”</w:t>
      </w:r>
    </w:p>
    <w:p w:rsidR="00AF4FF6" w:rsidRPr="00383EA6" w:rsidRDefault="00383EA6" w:rsidP="00383EA6">
      <w:pPr>
        <w:spacing w:line="360" w:lineRule="auto"/>
        <w:jc w:val="center"/>
        <w:rPr>
          <w:rFonts w:ascii="方正小标宋简体" w:eastAsia="方正小标宋简体" w:hAnsi="方正小标宋简体" w:hint="eastAsia"/>
          <w:sz w:val="32"/>
          <w:szCs w:val="28"/>
        </w:rPr>
      </w:pPr>
      <w:r w:rsidRPr="00383EA6">
        <w:rPr>
          <w:rFonts w:ascii="方正小标宋简体" w:eastAsia="方正小标宋简体" w:hAnsi="方正小标宋简体" w:hint="eastAsia"/>
          <w:sz w:val="32"/>
          <w:szCs w:val="28"/>
        </w:rPr>
        <w:t>遴选工作的通知</w:t>
      </w:r>
    </w:p>
    <w:p w:rsidR="00383EA6" w:rsidRDefault="00383EA6" w:rsidP="00383EA6">
      <w:pPr>
        <w:widowControl/>
        <w:spacing w:line="360" w:lineRule="auto"/>
        <w:rPr>
          <w:rFonts w:ascii="仿宋_GB2312" w:eastAsia="仿宋_GB2312"/>
          <w:sz w:val="28"/>
          <w:szCs w:val="28"/>
        </w:rPr>
      </w:pPr>
    </w:p>
    <w:p w:rsidR="00383EA6" w:rsidRPr="00383EA6" w:rsidRDefault="00383EA6" w:rsidP="00383EA6">
      <w:pPr>
        <w:widowControl/>
        <w:spacing w:line="360" w:lineRule="auto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383EA6">
        <w:rPr>
          <w:rFonts w:ascii="仿宋_GB2312" w:eastAsia="仿宋_GB2312" w:hAnsi="仿宋" w:cs="宋体" w:hint="eastAsia"/>
          <w:b/>
          <w:bCs/>
          <w:sz w:val="28"/>
          <w:szCs w:val="28"/>
        </w:rPr>
        <w:t>2017级全体同学：</w:t>
      </w:r>
    </w:p>
    <w:p w:rsidR="00383EA6" w:rsidRPr="00383EA6" w:rsidRDefault="00383EA6" w:rsidP="00383EA6">
      <w:pPr>
        <w:widowControl/>
        <w:spacing w:line="360" w:lineRule="auto"/>
        <w:ind w:firstLineChars="200" w:firstLine="560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383EA6">
        <w:rPr>
          <w:rFonts w:ascii="仿宋_GB2312" w:eastAsia="仿宋_GB2312" w:hAnsi="仿宋" w:cs="宋体" w:hint="eastAsia"/>
          <w:sz w:val="28"/>
          <w:szCs w:val="28"/>
        </w:rPr>
        <w:t>为进一步贯彻落实中央民族工作会议和《国务院关于加快发展民族教育的决定》(国发[2015]46号)精神, 学校决定开办“西部少数民族卓越行政管理人才实验班”，现面向全校2017级普通本科生招生。具体通知如下：</w:t>
      </w:r>
    </w:p>
    <w:p w:rsidR="00383EA6" w:rsidRPr="00383EA6" w:rsidRDefault="00383EA6" w:rsidP="00383EA6">
      <w:pPr>
        <w:widowControl/>
        <w:spacing w:line="360" w:lineRule="auto"/>
        <w:ind w:firstLineChars="200" w:firstLine="562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383EA6">
        <w:rPr>
          <w:rFonts w:ascii="仿宋_GB2312" w:eastAsia="仿宋_GB2312" w:hAnsi="仿宋" w:cs="宋体" w:hint="eastAsia"/>
          <w:b/>
          <w:bCs/>
          <w:sz w:val="28"/>
          <w:szCs w:val="28"/>
        </w:rPr>
        <w:t>一、培养目标</w:t>
      </w:r>
      <w:r w:rsidRPr="00383EA6">
        <w:rPr>
          <w:rFonts w:ascii="仿宋_GB2312" w:eastAsia="仿宋_GB2312" w:hAnsi="仿宋" w:cs="宋体" w:hint="eastAsia"/>
          <w:sz w:val="28"/>
          <w:szCs w:val="28"/>
        </w:rPr>
        <w:t>：培养“志在西部地区、服务民族工作、奉献民族地区建设”的卓越人才。</w:t>
      </w:r>
    </w:p>
    <w:p w:rsidR="00383EA6" w:rsidRPr="00383EA6" w:rsidRDefault="00383EA6" w:rsidP="00383EA6">
      <w:pPr>
        <w:widowControl/>
        <w:spacing w:line="360" w:lineRule="auto"/>
        <w:ind w:firstLineChars="200" w:firstLine="562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383EA6">
        <w:rPr>
          <w:rFonts w:ascii="仿宋_GB2312" w:eastAsia="仿宋_GB2312" w:hAnsi="仿宋" w:cs="宋体" w:hint="eastAsia"/>
          <w:b/>
          <w:bCs/>
          <w:sz w:val="28"/>
          <w:szCs w:val="28"/>
        </w:rPr>
        <w:t>二、招生规模</w:t>
      </w:r>
      <w:r w:rsidRPr="00383EA6">
        <w:rPr>
          <w:rFonts w:ascii="仿宋_GB2312" w:eastAsia="仿宋_GB2312" w:hAnsi="仿宋" w:cs="宋体" w:hint="eastAsia"/>
          <w:sz w:val="28"/>
          <w:szCs w:val="28"/>
        </w:rPr>
        <w:t>： 西部少数民族卓越行政管理人才实验班   30人</w:t>
      </w:r>
    </w:p>
    <w:p w:rsidR="00383EA6" w:rsidRPr="00383EA6" w:rsidRDefault="00383EA6" w:rsidP="00383EA6">
      <w:pPr>
        <w:widowControl/>
        <w:spacing w:line="360" w:lineRule="auto"/>
        <w:ind w:firstLineChars="200" w:firstLine="560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383EA6">
        <w:rPr>
          <w:rFonts w:ascii="仿宋_GB2312" w:eastAsia="仿宋_GB2312" w:hAnsi="仿宋" w:cs="宋体" w:hint="eastAsia"/>
          <w:sz w:val="28"/>
          <w:szCs w:val="28"/>
        </w:rPr>
        <w:t>（合格人数不足25人不开班）</w:t>
      </w:r>
    </w:p>
    <w:p w:rsidR="00383EA6" w:rsidRPr="00383EA6" w:rsidRDefault="00383EA6" w:rsidP="00383EA6">
      <w:pPr>
        <w:widowControl/>
        <w:spacing w:line="360" w:lineRule="auto"/>
        <w:ind w:firstLineChars="200" w:firstLine="562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383EA6">
        <w:rPr>
          <w:rFonts w:ascii="仿宋_GB2312" w:eastAsia="仿宋_GB2312" w:hAnsi="仿宋" w:cs="宋体" w:hint="eastAsia"/>
          <w:b/>
          <w:bCs/>
          <w:sz w:val="28"/>
          <w:szCs w:val="28"/>
        </w:rPr>
        <w:t>三、报名资格</w:t>
      </w:r>
      <w:r w:rsidRPr="00383EA6">
        <w:rPr>
          <w:rFonts w:ascii="仿宋_GB2312" w:eastAsia="仿宋_GB2312" w:hAnsi="仿宋" w:cs="宋体" w:hint="eastAsia"/>
          <w:sz w:val="28"/>
          <w:szCs w:val="28"/>
        </w:rPr>
        <w:t>：2017级西部民族地区少数民族学生（注：西部民族地区包括四川、贵州、云南、重庆、广西、陕西、甘肃、青海、宁夏、西藏、新疆、内蒙古、湖北恩施、湖南湘西），在校期间未受任何纪律处分。</w:t>
      </w:r>
    </w:p>
    <w:p w:rsidR="00383EA6" w:rsidRPr="00383EA6" w:rsidRDefault="00383EA6" w:rsidP="00383EA6">
      <w:pPr>
        <w:widowControl/>
        <w:spacing w:line="360" w:lineRule="auto"/>
        <w:ind w:firstLineChars="200" w:firstLine="562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383EA6">
        <w:rPr>
          <w:rFonts w:ascii="仿宋_GB2312" w:eastAsia="仿宋_GB2312" w:hAnsi="仿宋" w:cs="宋体" w:hint="eastAsia"/>
          <w:b/>
          <w:bCs/>
          <w:sz w:val="28"/>
          <w:szCs w:val="28"/>
        </w:rPr>
        <w:t>四、遴选流程</w:t>
      </w:r>
      <w:r w:rsidRPr="00383EA6">
        <w:rPr>
          <w:rFonts w:ascii="仿宋_GB2312" w:eastAsia="仿宋_GB2312" w:hAnsi="仿宋" w:cs="宋体" w:hint="eastAsia"/>
          <w:sz w:val="28"/>
          <w:szCs w:val="28"/>
        </w:rPr>
        <w:t>：</w:t>
      </w:r>
    </w:p>
    <w:p w:rsidR="00383EA6" w:rsidRPr="00383EA6" w:rsidRDefault="00383EA6" w:rsidP="00383EA6">
      <w:pPr>
        <w:widowControl/>
        <w:spacing w:line="360" w:lineRule="auto"/>
        <w:ind w:firstLineChars="200" w:firstLine="560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383EA6">
        <w:rPr>
          <w:rFonts w:ascii="仿宋_GB2312" w:eastAsia="仿宋_GB2312" w:hAnsi="仿宋" w:cs="宋体" w:hint="eastAsia"/>
          <w:sz w:val="28"/>
          <w:szCs w:val="28"/>
        </w:rPr>
        <w:t>1.</w:t>
      </w:r>
      <w:r w:rsidRPr="00383EA6">
        <w:rPr>
          <w:rFonts w:ascii="仿宋_GB2312" w:eastAsia="仿宋_GB2312" w:hAnsi="仿宋" w:cs="宋体" w:hint="eastAsia"/>
          <w:b/>
          <w:bCs/>
          <w:sz w:val="28"/>
          <w:szCs w:val="28"/>
        </w:rPr>
        <w:t>学生报名:</w:t>
      </w:r>
      <w:r w:rsidRPr="00383EA6">
        <w:rPr>
          <w:rFonts w:ascii="仿宋_GB2312" w:eastAsia="仿宋_GB2312" w:hAnsi="仿宋" w:cs="宋体" w:hint="eastAsia"/>
          <w:sz w:val="28"/>
          <w:szCs w:val="28"/>
        </w:rPr>
        <w:t>学生采取网上报名及现场确认的方式确定最终报名结果；网上报名时间为</w:t>
      </w:r>
      <w:r w:rsidRPr="00383EA6">
        <w:rPr>
          <w:rFonts w:ascii="仿宋_GB2312" w:eastAsia="仿宋_GB2312" w:hAnsi="仿宋" w:cs="宋体" w:hint="eastAsia"/>
          <w:b/>
          <w:bCs/>
          <w:sz w:val="28"/>
          <w:szCs w:val="28"/>
          <w:u w:val="single"/>
        </w:rPr>
        <w:t>10月30日9时至11月3日16时</w:t>
      </w:r>
      <w:r w:rsidRPr="00383EA6">
        <w:rPr>
          <w:rFonts w:ascii="仿宋_GB2312" w:eastAsia="仿宋_GB2312" w:hAnsi="仿宋" w:cs="宋体" w:hint="eastAsia"/>
          <w:sz w:val="28"/>
          <w:szCs w:val="28"/>
        </w:rPr>
        <w:t>，现场确认时间为</w:t>
      </w:r>
      <w:r w:rsidRPr="00383EA6">
        <w:rPr>
          <w:rFonts w:ascii="仿宋_GB2312" w:eastAsia="仿宋_GB2312" w:hAnsi="仿宋" w:cs="宋体" w:hint="eastAsia"/>
          <w:b/>
          <w:bCs/>
          <w:sz w:val="28"/>
          <w:szCs w:val="28"/>
          <w:u w:val="single"/>
        </w:rPr>
        <w:t>11月6日9时至11月8日16时</w:t>
      </w:r>
      <w:r w:rsidRPr="00383EA6">
        <w:rPr>
          <w:rFonts w:ascii="仿宋_GB2312" w:eastAsia="仿宋_GB2312" w:hAnsi="仿宋" w:cs="宋体" w:hint="eastAsia"/>
          <w:sz w:val="28"/>
          <w:szCs w:val="28"/>
        </w:rPr>
        <w:t>。</w:t>
      </w:r>
    </w:p>
    <w:p w:rsidR="00383EA6" w:rsidRPr="00383EA6" w:rsidRDefault="00383EA6" w:rsidP="00383EA6">
      <w:pPr>
        <w:widowControl/>
        <w:spacing w:line="360" w:lineRule="auto"/>
        <w:ind w:firstLineChars="200" w:firstLine="560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383EA6">
        <w:rPr>
          <w:rFonts w:ascii="仿宋_GB2312" w:eastAsia="仿宋_GB2312" w:hAnsi="仿宋" w:cs="宋体" w:hint="eastAsia"/>
          <w:sz w:val="28"/>
          <w:szCs w:val="28"/>
        </w:rPr>
        <w:lastRenderedPageBreak/>
        <w:t>2.</w:t>
      </w:r>
      <w:r w:rsidRPr="00383EA6">
        <w:rPr>
          <w:rFonts w:ascii="仿宋_GB2312" w:eastAsia="仿宋_GB2312" w:hAnsi="仿宋" w:cs="宋体" w:hint="eastAsia"/>
          <w:b/>
          <w:bCs/>
          <w:sz w:val="28"/>
          <w:szCs w:val="28"/>
        </w:rPr>
        <w:t>报名流程：</w:t>
      </w:r>
      <w:r w:rsidRPr="00383EA6">
        <w:rPr>
          <w:rFonts w:ascii="仿宋_GB2312" w:eastAsia="仿宋_GB2312" w:hAnsi="仿宋" w:cs="宋体" w:hint="eastAsia"/>
          <w:sz w:val="28"/>
          <w:szCs w:val="28"/>
        </w:rPr>
        <w:t>学生本人登陆信息门户(http://my.scuec.edu.cn)后，在【各类应用】-【教务系统(师生端)】的【转专业报名】模块下进行网上报名，网上报名成功的学生自行打印《中南民族大学普通本科学生转专业申请表》并签字确认，在规定时间内将申请表交至本学院教学秘书处现场确认。各学院报名结束后，统一将申请表交至教务处教学运行科。</w:t>
      </w:r>
    </w:p>
    <w:p w:rsidR="00383EA6" w:rsidRPr="00383EA6" w:rsidRDefault="00383EA6" w:rsidP="00383EA6">
      <w:pPr>
        <w:widowControl/>
        <w:spacing w:line="360" w:lineRule="auto"/>
        <w:ind w:firstLineChars="200" w:firstLine="560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383EA6">
        <w:rPr>
          <w:rFonts w:ascii="仿宋_GB2312" w:eastAsia="仿宋_GB2312" w:hAnsi="仿宋" w:cs="宋体" w:hint="eastAsia"/>
          <w:sz w:val="28"/>
          <w:szCs w:val="28"/>
        </w:rPr>
        <w:t>3.</w:t>
      </w:r>
      <w:r w:rsidRPr="00383EA6">
        <w:rPr>
          <w:rFonts w:ascii="仿宋_GB2312" w:eastAsia="仿宋_GB2312" w:hAnsi="仿宋" w:cs="宋体" w:hint="eastAsia"/>
          <w:b/>
          <w:bCs/>
          <w:sz w:val="28"/>
          <w:szCs w:val="28"/>
        </w:rPr>
        <w:t>笔试</w:t>
      </w:r>
      <w:r w:rsidRPr="00383EA6">
        <w:rPr>
          <w:rFonts w:ascii="仿宋_GB2312" w:eastAsia="仿宋_GB2312" w:hAnsi="仿宋" w:cs="宋体" w:hint="eastAsia"/>
          <w:sz w:val="28"/>
          <w:szCs w:val="28"/>
        </w:rPr>
        <w:t>：考试科目为英语、数学，考试时间、试卷同转专业考试，测试时间地点另行通知。</w:t>
      </w:r>
    </w:p>
    <w:p w:rsidR="00383EA6" w:rsidRPr="00383EA6" w:rsidRDefault="00383EA6" w:rsidP="00383EA6">
      <w:pPr>
        <w:widowControl/>
        <w:spacing w:line="360" w:lineRule="auto"/>
        <w:ind w:firstLineChars="200" w:firstLine="560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383EA6">
        <w:rPr>
          <w:rFonts w:ascii="仿宋_GB2312" w:eastAsia="仿宋_GB2312" w:hAnsi="仿宋" w:cs="宋体" w:hint="eastAsia"/>
          <w:sz w:val="28"/>
          <w:szCs w:val="28"/>
        </w:rPr>
        <w:t>4.</w:t>
      </w:r>
      <w:r w:rsidRPr="00383EA6">
        <w:rPr>
          <w:rFonts w:ascii="仿宋_GB2312" w:eastAsia="仿宋_GB2312" w:hAnsi="仿宋" w:cs="宋体" w:hint="eastAsia"/>
          <w:b/>
          <w:bCs/>
          <w:sz w:val="28"/>
          <w:szCs w:val="28"/>
        </w:rPr>
        <w:t>面试</w:t>
      </w:r>
      <w:r w:rsidRPr="00383EA6">
        <w:rPr>
          <w:rFonts w:ascii="仿宋_GB2312" w:eastAsia="仿宋_GB2312" w:hAnsi="仿宋" w:cs="宋体" w:hint="eastAsia"/>
          <w:sz w:val="28"/>
          <w:szCs w:val="28"/>
        </w:rPr>
        <w:t>：行政管理人才实验班的面试由公共管理学院组织，面试细则及面试时间地点安排由公共管理学院另行通知，请留意学院网站。</w:t>
      </w:r>
    </w:p>
    <w:p w:rsidR="00383EA6" w:rsidRPr="00383EA6" w:rsidRDefault="00383EA6" w:rsidP="00383EA6">
      <w:pPr>
        <w:widowControl/>
        <w:spacing w:line="360" w:lineRule="auto"/>
        <w:ind w:firstLineChars="200" w:firstLine="560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383EA6">
        <w:rPr>
          <w:rFonts w:ascii="仿宋_GB2312" w:eastAsia="仿宋_GB2312" w:hAnsi="仿宋" w:cs="宋体" w:hint="eastAsia"/>
          <w:sz w:val="28"/>
          <w:szCs w:val="28"/>
        </w:rPr>
        <w:t>5.</w:t>
      </w:r>
      <w:r w:rsidRPr="00383EA6">
        <w:rPr>
          <w:rFonts w:ascii="仿宋_GB2312" w:eastAsia="仿宋_GB2312" w:hAnsi="仿宋" w:cs="宋体" w:hint="eastAsia"/>
          <w:b/>
          <w:bCs/>
          <w:sz w:val="28"/>
          <w:szCs w:val="28"/>
        </w:rPr>
        <w:t>录取</w:t>
      </w:r>
      <w:r w:rsidRPr="00383EA6">
        <w:rPr>
          <w:rFonts w:ascii="仿宋_GB2312" w:eastAsia="仿宋_GB2312" w:hAnsi="仿宋" w:cs="宋体" w:hint="eastAsia"/>
          <w:sz w:val="28"/>
          <w:szCs w:val="28"/>
        </w:rPr>
        <w:t>：学生综合成绩由</w:t>
      </w:r>
      <w:r w:rsidRPr="00383EA6">
        <w:rPr>
          <w:rFonts w:ascii="仿宋_GB2312" w:eastAsia="仿宋_GB2312" w:hAnsi="仿宋" w:cs="宋体" w:hint="eastAsia"/>
          <w:sz w:val="28"/>
          <w:szCs w:val="28"/>
          <w:u w:val="single"/>
        </w:rPr>
        <w:t>笔试成绩（50%）、面试成绩（50%）</w:t>
      </w:r>
      <w:r w:rsidRPr="00383EA6">
        <w:rPr>
          <w:rFonts w:ascii="仿宋_GB2312" w:eastAsia="仿宋_GB2312" w:hAnsi="仿宋" w:cs="宋体" w:hint="eastAsia"/>
          <w:sz w:val="28"/>
          <w:szCs w:val="28"/>
        </w:rPr>
        <w:t>组成，并按综合成绩由高到低依次录取。</w:t>
      </w:r>
    </w:p>
    <w:p w:rsidR="00383EA6" w:rsidRPr="00383EA6" w:rsidRDefault="00383EA6" w:rsidP="00383EA6">
      <w:pPr>
        <w:widowControl/>
        <w:spacing w:line="360" w:lineRule="auto"/>
        <w:ind w:firstLineChars="200" w:firstLine="562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383EA6">
        <w:rPr>
          <w:rFonts w:ascii="仿宋_GB2312" w:eastAsia="仿宋_GB2312" w:hAnsi="仿宋" w:cs="宋体" w:hint="eastAsia"/>
          <w:b/>
          <w:bCs/>
          <w:sz w:val="28"/>
          <w:szCs w:val="28"/>
        </w:rPr>
        <w:t>五、修业要求</w:t>
      </w:r>
      <w:r w:rsidRPr="00383EA6">
        <w:rPr>
          <w:rFonts w:ascii="仿宋_GB2312" w:eastAsia="仿宋_GB2312" w:hAnsi="仿宋" w:cs="宋体" w:hint="eastAsia"/>
          <w:sz w:val="28"/>
          <w:szCs w:val="28"/>
        </w:rPr>
        <w:t>：“西部民族卓越行政管理人才实验班”单独制定人才培养方案，进入实验班学生须修满培养方案要求的各类课程学分方可毕业，达到学位授予条件的方可授予学士学位。其他方面的管理按照学校相关文件制度执行。</w:t>
      </w:r>
    </w:p>
    <w:p w:rsidR="00383EA6" w:rsidRPr="00383EA6" w:rsidRDefault="00383EA6" w:rsidP="00383EA6">
      <w:pPr>
        <w:widowControl/>
        <w:spacing w:line="360" w:lineRule="auto"/>
        <w:ind w:firstLineChars="200" w:firstLine="560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383EA6">
        <w:rPr>
          <w:rFonts w:ascii="仿宋_GB2312" w:eastAsia="仿宋_GB2312" w:hAnsi="仿宋" w:cs="宋体" w:hint="eastAsia"/>
          <w:sz w:val="28"/>
          <w:szCs w:val="28"/>
        </w:rPr>
        <w:t xml:space="preserve"> </w:t>
      </w:r>
    </w:p>
    <w:p w:rsidR="00383EA6" w:rsidRDefault="00383EA6" w:rsidP="00383EA6">
      <w:pPr>
        <w:widowControl/>
        <w:spacing w:line="360" w:lineRule="auto"/>
        <w:ind w:firstLineChars="200" w:firstLine="560"/>
        <w:jc w:val="right"/>
        <w:rPr>
          <w:rFonts w:ascii="仿宋_GB2312" w:eastAsia="仿宋_GB2312" w:hAnsi="仿宋" w:cs="宋体"/>
          <w:sz w:val="28"/>
          <w:szCs w:val="28"/>
        </w:rPr>
      </w:pPr>
      <w:bookmarkStart w:id="0" w:name="_GoBack"/>
      <w:r w:rsidRPr="00383EA6">
        <w:rPr>
          <w:rFonts w:ascii="仿宋_GB2312" w:eastAsia="仿宋_GB2312" w:hAnsi="仿宋" w:cs="宋体" w:hint="eastAsia"/>
          <w:sz w:val="28"/>
          <w:szCs w:val="28"/>
        </w:rPr>
        <w:t>公共管理学院</w:t>
      </w:r>
    </w:p>
    <w:p w:rsidR="00383EA6" w:rsidRPr="00383EA6" w:rsidRDefault="00383EA6" w:rsidP="00383EA6">
      <w:pPr>
        <w:widowControl/>
        <w:spacing w:line="360" w:lineRule="auto"/>
        <w:ind w:firstLineChars="200" w:firstLine="560"/>
        <w:jc w:val="right"/>
        <w:rPr>
          <w:rFonts w:ascii="仿宋_GB2312" w:eastAsia="仿宋_GB2312" w:hint="eastAsia"/>
          <w:sz w:val="28"/>
          <w:szCs w:val="28"/>
        </w:rPr>
      </w:pPr>
      <w:r w:rsidRPr="00383EA6">
        <w:rPr>
          <w:rFonts w:ascii="仿宋_GB2312" w:eastAsia="仿宋_GB2312" w:hAnsi="仿宋" w:cs="宋体" w:hint="eastAsia"/>
          <w:sz w:val="28"/>
          <w:szCs w:val="28"/>
        </w:rPr>
        <w:t>2017年10月23日</w:t>
      </w:r>
      <w:bookmarkEnd w:id="0"/>
    </w:p>
    <w:sectPr w:rsidR="00383EA6" w:rsidRPr="00383E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B93"/>
    <w:rsid w:val="00383B93"/>
    <w:rsid w:val="00383EA6"/>
    <w:rsid w:val="00AF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86704"/>
  <w15:chartTrackingRefBased/>
  <w15:docId w15:val="{CB7A8576-C496-4069-A90C-619292CD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3EA6"/>
    <w:rPr>
      <w:b/>
      <w:bCs/>
    </w:rPr>
  </w:style>
  <w:style w:type="paragraph" w:customStyle="1" w:styleId="15">
    <w:name w:val="15"/>
    <w:basedOn w:val="a"/>
    <w:rsid w:val="00383E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2020-06-05T01:32:00Z</dcterms:created>
  <dcterms:modified xsi:type="dcterms:W3CDTF">2020-06-05T01:33:00Z</dcterms:modified>
</cp:coreProperties>
</file>