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adjustRightInd w:val="0"/>
        <w:snapToGrid w:val="0"/>
        <w:spacing w:line="320" w:lineRule="exact"/>
        <w:ind w:firstLine="420" w:firstLineChars="200"/>
        <w:rPr>
          <w:rFonts w:ascii="黑体" w:hAnsi="黑体" w:eastAsia="黑体"/>
          <w:szCs w:val="21"/>
        </w:rPr>
      </w:pPr>
      <w:bookmarkStart w:id="0" w:name="_GoBack"/>
      <w:bookmarkEnd w:id="0"/>
    </w:p>
    <w:p>
      <w:pPr>
        <w:tabs>
          <w:tab w:val="left" w:pos="720"/>
        </w:tabs>
        <w:adjustRightInd w:val="0"/>
        <w:snapToGrid w:val="0"/>
        <w:spacing w:line="320" w:lineRule="exact"/>
        <w:ind w:firstLine="560" w:firstLineChars="200"/>
        <w:jc w:val="center"/>
        <w:rPr>
          <w:rFonts w:ascii="黑体" w:hAnsi="黑体" w:eastAsia="黑体"/>
          <w:sz w:val="28"/>
          <w:szCs w:val="28"/>
        </w:rPr>
      </w:pPr>
      <w:r>
        <w:rPr>
          <w:rFonts w:hint="eastAsia" w:ascii="黑体" w:hAnsi="黑体" w:eastAsia="黑体"/>
          <w:sz w:val="28"/>
          <w:szCs w:val="28"/>
        </w:rPr>
        <w:t>推免生综合成绩计算方法及奖励加分说明</w:t>
      </w:r>
    </w:p>
    <w:p>
      <w:pPr>
        <w:tabs>
          <w:tab w:val="left" w:pos="720"/>
        </w:tabs>
        <w:adjustRightInd w:val="0"/>
        <w:snapToGrid w:val="0"/>
        <w:spacing w:line="32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一、综合成绩计算方法</w:t>
      </w:r>
    </w:p>
    <w:p>
      <w:pPr>
        <w:tabs>
          <w:tab w:val="left" w:pos="720"/>
        </w:tabs>
        <w:adjustRightInd w:val="0"/>
        <w:snapToGrid w:val="0"/>
        <w:spacing w:line="3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公式：综合成绩=学业成绩×85%+综合测评成绩×7%+奖励分成绩×8%。</w:t>
      </w:r>
    </w:p>
    <w:p>
      <w:pPr>
        <w:tabs>
          <w:tab w:val="left" w:pos="720"/>
        </w:tabs>
        <w:adjustRightInd w:val="0"/>
        <w:snapToGrid w:val="0"/>
        <w:spacing w:line="3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1、学业成绩</w:t>
      </w:r>
    </w:p>
    <w:p>
      <w:pPr>
        <w:tabs>
          <w:tab w:val="left" w:pos="720"/>
        </w:tabs>
        <w:adjustRightInd w:val="0"/>
        <w:snapToGrid w:val="0"/>
        <w:spacing w:line="3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学业成绩为学生培养方案有学分要求的所有已修课程（学业成绩单上的所有课程）的平均成绩，换算公式为：学业成绩=50+平均学分绩点（GPA）×10。不得专门组织考察学生学业表现的考试（包括笔试、面试）。</w:t>
      </w:r>
    </w:p>
    <w:p>
      <w:pPr>
        <w:widowControl/>
        <w:spacing w:line="32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2、综合测评成绩</w:t>
      </w:r>
    </w:p>
    <w:p>
      <w:pPr>
        <w:widowControl/>
        <w:spacing w:line="32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综合测评成绩总分为100分，包含专业素质（包括专业基础和创新创业能力）、科研素质、政治思想素质（包括政治学习、思想品德修养、参加集体活动表现等）、身心素质（包括身体素质、心理素质）等环节，同时要考虑学生在校期间参军入伍服兵役情况、参加志愿服务、到国际组织实习等情况，综合测评成绩必须按照100分制给分，且各项目权重系数及分数等必须在学院推免工作实施细则中明确。</w:t>
      </w:r>
    </w:p>
    <w:p>
      <w:pPr>
        <w:widowControl/>
        <w:spacing w:line="32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3、奖励分成绩</w:t>
      </w:r>
    </w:p>
    <w:p>
      <w:pPr>
        <w:widowControl/>
        <w:spacing w:line="32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奖励分成绩总分为100分，换算公式为：奖励分成绩=奖励分之和÷15×100。</w:t>
      </w:r>
    </w:p>
    <w:p>
      <w:pPr>
        <w:spacing w:line="3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hint="eastAsia" w:cs="宋体" w:asciiTheme="minorEastAsia" w:hAnsiTheme="minorEastAsia" w:eastAsiaTheme="minorEastAsia"/>
          <w:kern w:val="0"/>
          <w:sz w:val="24"/>
        </w:rPr>
        <w:t>学生</w:t>
      </w:r>
      <w:r>
        <w:rPr>
          <w:rFonts w:hint="eastAsia" w:asciiTheme="minorEastAsia" w:hAnsiTheme="minorEastAsia" w:eastAsiaTheme="minorEastAsia"/>
          <w:sz w:val="24"/>
        </w:rPr>
        <w:t>各项成绩一律保留两位有效小数。</w:t>
      </w:r>
    </w:p>
    <w:p>
      <w:pPr>
        <w:spacing w:line="320" w:lineRule="exact"/>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二、奖励加分项目说明</w:t>
      </w:r>
    </w:p>
    <w:p>
      <w:pPr>
        <w:spacing w:line="3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学校按照一定标准对获得各级表彰、学科竞赛奖项以及公开发表学术论文、各类发明的学生给予奖励加分，但各项奖励积分累计不超过15分。奖励加分项目范围如下：</w:t>
      </w:r>
    </w:p>
    <w:p>
      <w:pPr>
        <w:spacing w:line="320" w:lineRule="exact"/>
        <w:ind w:firstLine="480" w:firstLineChars="200"/>
        <w:rPr>
          <w:rFonts w:ascii="黑体" w:hAnsi="黑体" w:eastAsia="黑体"/>
          <w:sz w:val="24"/>
        </w:rPr>
      </w:pPr>
      <w:r>
        <w:rPr>
          <w:rFonts w:hint="eastAsia" w:ascii="黑体" w:hAnsi="黑体" w:eastAsia="黑体"/>
          <w:sz w:val="24"/>
        </w:rPr>
        <w:t>1、</w:t>
      </w:r>
      <w:r>
        <w:rPr>
          <w:rFonts w:hint="eastAsia" w:ascii="黑体" w:hAnsi="黑体" w:eastAsia="黑体"/>
          <w:b/>
          <w:sz w:val="24"/>
        </w:rPr>
        <w:t>竞赛类</w:t>
      </w:r>
    </w:p>
    <w:p>
      <w:pPr>
        <w:spacing w:line="3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竞赛类奖励加分项目以民大发[2014] 16号文《中南民族大学大学生创新科技活动奖励办法》附件里的“学科竞赛项目”为准（网址：中南民族大学创新创业中心—政策解读—中南民族大学大学生创新科技活动奖励办法 ）；省级大学生科研成果奖及专利以证书为准。推免实施办法第八条的第2、3、5等三类奖励加分由创新创业学院负责审核认定。</w:t>
      </w:r>
    </w:p>
    <w:p>
      <w:pPr>
        <w:spacing w:line="320" w:lineRule="exact"/>
        <w:ind w:firstLine="482" w:firstLineChars="200"/>
        <w:rPr>
          <w:rFonts w:ascii="黑体" w:hAnsi="黑体" w:eastAsia="黑体"/>
          <w:b/>
          <w:sz w:val="24"/>
        </w:rPr>
      </w:pPr>
      <w:r>
        <w:rPr>
          <w:rFonts w:hint="eastAsia" w:ascii="黑体" w:hAnsi="黑体" w:eastAsia="黑体"/>
          <w:b/>
          <w:sz w:val="24"/>
        </w:rPr>
        <w:t>2、论文类</w:t>
      </w:r>
    </w:p>
    <w:p>
      <w:pPr>
        <w:autoSpaceDE w:val="0"/>
        <w:autoSpaceDN w:val="0"/>
        <w:adjustRightInd w:val="0"/>
        <w:spacing w:line="320" w:lineRule="exact"/>
        <w:ind w:firstLine="420"/>
        <w:jc w:val="left"/>
        <w:rPr>
          <w:rFonts w:cs="仿宋_GB2312" w:asciiTheme="minorEastAsia" w:hAnsiTheme="minorEastAsia" w:eastAsiaTheme="minorEastAsia"/>
          <w:kern w:val="0"/>
          <w:sz w:val="24"/>
        </w:rPr>
      </w:pPr>
      <w:r>
        <w:rPr>
          <w:rFonts w:hint="eastAsia" w:asciiTheme="minorEastAsia" w:hAnsiTheme="minorEastAsia" w:eastAsiaTheme="minorEastAsia"/>
          <w:sz w:val="24"/>
        </w:rPr>
        <w:t>论文分类指定期刊：</w:t>
      </w:r>
      <w:r>
        <w:rPr>
          <w:rFonts w:hint="eastAsia" w:cs="仿宋_GB2312" w:asciiTheme="minorEastAsia" w:hAnsiTheme="minorEastAsia" w:eastAsiaTheme="minorEastAsia"/>
          <w:kern w:val="0"/>
          <w:sz w:val="24"/>
        </w:rPr>
        <w:t>Ａ类</w:t>
      </w:r>
      <w:r>
        <w:rPr>
          <w:rFonts w:cs="仿宋_GB2312" w:asciiTheme="minorEastAsia" w:hAnsiTheme="minorEastAsia" w:eastAsiaTheme="minorEastAsia"/>
          <w:kern w:val="0"/>
          <w:sz w:val="24"/>
        </w:rPr>
        <w:t xml:space="preserve">: </w:t>
      </w:r>
      <w:r>
        <w:rPr>
          <w:rFonts w:hint="eastAsia" w:cs="仿宋_GB2312" w:asciiTheme="minorEastAsia" w:hAnsiTheme="minorEastAsia" w:eastAsiaTheme="minorEastAsia"/>
          <w:kern w:val="0"/>
          <w:sz w:val="24"/>
        </w:rPr>
        <w:t>①</w:t>
      </w:r>
      <w:r>
        <w:rPr>
          <w:rFonts w:cs="仿宋_GB2312" w:asciiTheme="minorEastAsia" w:hAnsiTheme="minorEastAsia" w:eastAsiaTheme="minorEastAsia"/>
          <w:kern w:val="0"/>
          <w:sz w:val="24"/>
        </w:rPr>
        <w:t xml:space="preserve">Nature </w:t>
      </w:r>
      <w:r>
        <w:rPr>
          <w:rFonts w:hint="eastAsia" w:cs="仿宋_GB2312" w:asciiTheme="minorEastAsia" w:hAnsiTheme="minorEastAsia" w:eastAsiaTheme="minorEastAsia"/>
          <w:kern w:val="0"/>
          <w:sz w:val="24"/>
        </w:rPr>
        <w:t>（英）、②</w:t>
      </w:r>
      <w:r>
        <w:rPr>
          <w:rFonts w:cs="仿宋_GB2312" w:asciiTheme="minorEastAsia" w:hAnsiTheme="minorEastAsia" w:eastAsiaTheme="minorEastAsia"/>
          <w:kern w:val="0"/>
          <w:sz w:val="24"/>
        </w:rPr>
        <w:t xml:space="preserve">Science </w:t>
      </w:r>
      <w:r>
        <w:rPr>
          <w:rFonts w:hint="eastAsia" w:cs="仿宋_GB2312" w:asciiTheme="minorEastAsia" w:hAnsiTheme="minorEastAsia" w:eastAsiaTheme="minorEastAsia"/>
          <w:kern w:val="0"/>
          <w:sz w:val="24"/>
        </w:rPr>
        <w:t>（美）；</w:t>
      </w:r>
      <w:r>
        <w:rPr>
          <w:rFonts w:cs="仿宋_GB2312" w:asciiTheme="minorEastAsia" w:hAnsiTheme="minorEastAsia" w:eastAsiaTheme="minorEastAsia"/>
          <w:kern w:val="0"/>
          <w:sz w:val="24"/>
        </w:rPr>
        <w:t xml:space="preserve">B </w:t>
      </w:r>
      <w:r>
        <w:rPr>
          <w:rFonts w:hint="eastAsia" w:cs="仿宋_GB2312" w:asciiTheme="minorEastAsia" w:hAnsiTheme="minorEastAsia" w:eastAsiaTheme="minorEastAsia"/>
          <w:kern w:val="0"/>
          <w:sz w:val="24"/>
        </w:rPr>
        <w:t>类</w:t>
      </w:r>
      <w:r>
        <w:rPr>
          <w:rFonts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rPr>
        <w:t>①《中国社会科学》、②《中国科学》、③</w:t>
      </w:r>
      <w:r>
        <w:rPr>
          <w:rFonts w:cs="仿宋_GB2312" w:asciiTheme="minorEastAsia" w:hAnsiTheme="minorEastAsia" w:eastAsiaTheme="minorEastAsia"/>
          <w:kern w:val="0"/>
          <w:sz w:val="24"/>
        </w:rPr>
        <w:t xml:space="preserve">SCI </w:t>
      </w:r>
      <w:r>
        <w:rPr>
          <w:rFonts w:hint="eastAsia" w:cs="仿宋_GB2312" w:asciiTheme="minorEastAsia" w:hAnsiTheme="minorEastAsia" w:eastAsiaTheme="minorEastAsia"/>
          <w:kern w:val="0"/>
          <w:sz w:val="24"/>
        </w:rPr>
        <w:t>一区期刊（最新版）；</w:t>
      </w:r>
      <w:r>
        <w:rPr>
          <w:rFonts w:cs="仿宋_GB2312" w:asciiTheme="minorEastAsia" w:hAnsiTheme="minorEastAsia" w:eastAsiaTheme="minorEastAsia"/>
          <w:kern w:val="0"/>
          <w:sz w:val="24"/>
        </w:rPr>
        <w:t xml:space="preserve">C </w:t>
      </w:r>
      <w:r>
        <w:rPr>
          <w:rFonts w:hint="eastAsia" w:cs="仿宋_GB2312" w:asciiTheme="minorEastAsia" w:hAnsiTheme="minorEastAsia" w:eastAsiaTheme="minorEastAsia"/>
          <w:kern w:val="0"/>
          <w:sz w:val="24"/>
        </w:rPr>
        <w:t>类</w:t>
      </w:r>
      <w:r>
        <w:rPr>
          <w:rFonts w:cs="仿宋_GB2312" w:asciiTheme="minorEastAsia" w:hAnsiTheme="minorEastAsia" w:eastAsiaTheme="minorEastAsia"/>
          <w:kern w:val="0"/>
          <w:sz w:val="24"/>
        </w:rPr>
        <w:t xml:space="preserve">: </w:t>
      </w:r>
      <w:r>
        <w:rPr>
          <w:rFonts w:hint="eastAsia" w:cs="仿宋_GB2312" w:asciiTheme="minorEastAsia" w:hAnsiTheme="minorEastAsia" w:eastAsiaTheme="minorEastAsia"/>
          <w:kern w:val="0"/>
          <w:sz w:val="24"/>
        </w:rPr>
        <w:t>①</w:t>
      </w:r>
      <w:r>
        <w:rPr>
          <w:rFonts w:cs="仿宋_GB2312" w:asciiTheme="minorEastAsia" w:hAnsiTheme="minorEastAsia" w:eastAsiaTheme="minorEastAsia"/>
          <w:kern w:val="0"/>
          <w:sz w:val="24"/>
        </w:rPr>
        <w:t xml:space="preserve">CSSCI </w:t>
      </w:r>
      <w:r>
        <w:rPr>
          <w:rFonts w:hint="eastAsia" w:cs="仿宋_GB2312" w:asciiTheme="minorEastAsia" w:hAnsiTheme="minorEastAsia" w:eastAsiaTheme="minorEastAsia"/>
          <w:kern w:val="0"/>
          <w:sz w:val="24"/>
        </w:rPr>
        <w:t>刊源期刊库</w:t>
      </w:r>
      <w:r>
        <w:rPr>
          <w:rFonts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rPr>
        <w:t>最新版</w:t>
      </w:r>
      <w:r>
        <w:rPr>
          <w:rFonts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rPr>
        <w:t>中各学科排名第一的期刊，人民日报、光明日报理论版（理论周刊，</w:t>
      </w:r>
      <w:r>
        <w:rPr>
          <w:rFonts w:cs="仿宋_GB2312" w:asciiTheme="minorEastAsia" w:hAnsiTheme="minorEastAsia" w:eastAsiaTheme="minorEastAsia"/>
          <w:kern w:val="0"/>
          <w:sz w:val="24"/>
        </w:rPr>
        <w:t xml:space="preserve">2000 </w:t>
      </w:r>
      <w:r>
        <w:rPr>
          <w:rFonts w:hint="eastAsia" w:cs="仿宋_GB2312" w:asciiTheme="minorEastAsia" w:hAnsiTheme="minorEastAsia" w:eastAsiaTheme="minorEastAsia"/>
          <w:kern w:val="0"/>
          <w:sz w:val="24"/>
        </w:rPr>
        <w:t>字及以上）；②国内文科权威期刊</w:t>
      </w:r>
      <w:r>
        <w:rPr>
          <w:rFonts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rPr>
        <w:t>湖北省人事厅职称处提供的《国内学术期刊名录》</w:t>
      </w:r>
      <w:r>
        <w:rPr>
          <w:rFonts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rPr>
        <w:t>；③</w:t>
      </w:r>
      <w:r>
        <w:rPr>
          <w:rFonts w:cs="仿宋_GB2312" w:asciiTheme="minorEastAsia" w:hAnsiTheme="minorEastAsia" w:eastAsiaTheme="minorEastAsia"/>
          <w:kern w:val="0"/>
          <w:sz w:val="24"/>
        </w:rPr>
        <w:t xml:space="preserve">SCI </w:t>
      </w:r>
      <w:r>
        <w:rPr>
          <w:rFonts w:hint="eastAsia" w:cs="仿宋_GB2312" w:asciiTheme="minorEastAsia" w:hAnsiTheme="minorEastAsia" w:eastAsiaTheme="minorEastAsia"/>
          <w:kern w:val="0"/>
          <w:sz w:val="24"/>
        </w:rPr>
        <w:t>二区期刊（最新版）</w:t>
      </w:r>
      <w:r>
        <w:rPr>
          <w:rFonts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rPr>
        <w:t>④</w:t>
      </w:r>
      <w:r>
        <w:rPr>
          <w:rFonts w:cs="仿宋_GB2312" w:asciiTheme="minorEastAsia" w:hAnsiTheme="minorEastAsia" w:eastAsiaTheme="minorEastAsia"/>
          <w:kern w:val="0"/>
          <w:sz w:val="24"/>
        </w:rPr>
        <w:t>SSCI</w:t>
      </w:r>
      <w:r>
        <w:rPr>
          <w:rFonts w:hint="eastAsia" w:cs="仿宋_GB2312" w:asciiTheme="minorEastAsia" w:hAnsiTheme="minorEastAsia" w:eastAsiaTheme="minorEastAsia"/>
          <w:kern w:val="0"/>
          <w:sz w:val="24"/>
        </w:rPr>
        <w:t>、</w:t>
      </w:r>
      <w:r>
        <w:rPr>
          <w:rFonts w:cs="仿宋_GB2312" w:asciiTheme="minorEastAsia" w:hAnsiTheme="minorEastAsia" w:eastAsiaTheme="minorEastAsia"/>
          <w:kern w:val="0"/>
          <w:sz w:val="24"/>
        </w:rPr>
        <w:t xml:space="preserve">A&amp;HCI </w:t>
      </w:r>
      <w:r>
        <w:rPr>
          <w:rFonts w:hint="eastAsia" w:cs="仿宋_GB2312" w:asciiTheme="minorEastAsia" w:hAnsiTheme="minorEastAsia" w:eastAsiaTheme="minorEastAsia"/>
          <w:kern w:val="0"/>
          <w:sz w:val="24"/>
        </w:rPr>
        <w:t>刊源期刊</w:t>
      </w:r>
      <w:r>
        <w:rPr>
          <w:rFonts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rPr>
        <w:t>最新版</w:t>
      </w:r>
      <w:r>
        <w:rPr>
          <w:rFonts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rPr>
        <w:t>。</w:t>
      </w:r>
      <w:r>
        <w:rPr>
          <w:rFonts w:cs="仿宋_GB2312" w:asciiTheme="minorEastAsia" w:hAnsiTheme="minorEastAsia" w:eastAsiaTheme="minorEastAsia"/>
          <w:kern w:val="0"/>
          <w:sz w:val="24"/>
        </w:rPr>
        <w:t xml:space="preserve">D </w:t>
      </w:r>
      <w:r>
        <w:rPr>
          <w:rFonts w:hint="eastAsia" w:cs="仿宋_GB2312" w:asciiTheme="minorEastAsia" w:hAnsiTheme="minorEastAsia" w:eastAsiaTheme="minorEastAsia"/>
          <w:kern w:val="0"/>
          <w:sz w:val="24"/>
        </w:rPr>
        <w:t>类</w:t>
      </w:r>
      <w:r>
        <w:rPr>
          <w:rFonts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rPr>
        <w:t>①</w:t>
      </w:r>
      <w:r>
        <w:rPr>
          <w:rFonts w:cs="仿宋_GB2312" w:asciiTheme="minorEastAsia" w:hAnsiTheme="minorEastAsia" w:eastAsiaTheme="minorEastAsia"/>
          <w:kern w:val="0"/>
          <w:sz w:val="24"/>
        </w:rPr>
        <w:t xml:space="preserve">CSSCI </w:t>
      </w:r>
      <w:r>
        <w:rPr>
          <w:rFonts w:hint="eastAsia" w:cs="仿宋_GB2312" w:asciiTheme="minorEastAsia" w:hAnsiTheme="minorEastAsia" w:eastAsiaTheme="minorEastAsia"/>
          <w:kern w:val="0"/>
          <w:sz w:val="24"/>
        </w:rPr>
        <w:t>刊源期刊库</w:t>
      </w:r>
      <w:r>
        <w:rPr>
          <w:rFonts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rPr>
        <w:t>最新版</w:t>
      </w:r>
      <w:r>
        <w:rPr>
          <w:rFonts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rPr>
        <w:t>中各学科排名前</w:t>
      </w:r>
      <w:r>
        <w:rPr>
          <w:rFonts w:cs="仿宋_GB2312" w:asciiTheme="minorEastAsia" w:hAnsiTheme="minorEastAsia" w:eastAsiaTheme="minorEastAsia"/>
          <w:kern w:val="0"/>
          <w:sz w:val="24"/>
        </w:rPr>
        <w:t>20%</w:t>
      </w:r>
      <w:r>
        <w:rPr>
          <w:rFonts w:hint="eastAsia" w:cs="仿宋_GB2312" w:asciiTheme="minorEastAsia" w:hAnsiTheme="minorEastAsia" w:eastAsiaTheme="minorEastAsia"/>
          <w:kern w:val="0"/>
          <w:sz w:val="24"/>
        </w:rPr>
        <w:t>（四舍五入、除上述</w:t>
      </w:r>
      <w:r>
        <w:rPr>
          <w:rFonts w:cs="仿宋_GB2312" w:asciiTheme="minorEastAsia" w:hAnsiTheme="minorEastAsia" w:eastAsiaTheme="minorEastAsia"/>
          <w:kern w:val="0"/>
          <w:sz w:val="24"/>
        </w:rPr>
        <w:t xml:space="preserve">C </w:t>
      </w:r>
      <w:r>
        <w:rPr>
          <w:rFonts w:hint="eastAsia" w:cs="仿宋_GB2312" w:asciiTheme="minorEastAsia" w:hAnsiTheme="minorEastAsia" w:eastAsiaTheme="minorEastAsia"/>
          <w:kern w:val="0"/>
          <w:sz w:val="24"/>
        </w:rPr>
        <w:t>类期刊以外</w:t>
      </w:r>
      <w:r>
        <w:rPr>
          <w:rFonts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rPr>
        <w:t>的期刊，人民日报、光明日报理论版（理论综合、国学、史学、文学遗产）；②</w:t>
      </w:r>
      <w:r>
        <w:rPr>
          <w:rFonts w:cs="仿宋_GB2312" w:asciiTheme="minorEastAsia" w:hAnsiTheme="minorEastAsia" w:eastAsiaTheme="minorEastAsia"/>
          <w:kern w:val="0"/>
          <w:sz w:val="24"/>
        </w:rPr>
        <w:t xml:space="preserve">SCI </w:t>
      </w:r>
      <w:r>
        <w:rPr>
          <w:rFonts w:hint="eastAsia" w:cs="仿宋_GB2312" w:asciiTheme="minorEastAsia" w:hAnsiTheme="minorEastAsia" w:eastAsiaTheme="minorEastAsia"/>
          <w:kern w:val="0"/>
          <w:sz w:val="24"/>
        </w:rPr>
        <w:t>三区期刊（最新版）；③</w:t>
      </w:r>
      <w:r>
        <w:rPr>
          <w:rFonts w:cs="仿宋_GB2312" w:asciiTheme="minorEastAsia" w:hAnsiTheme="minorEastAsia" w:eastAsiaTheme="minorEastAsia"/>
          <w:kern w:val="0"/>
          <w:sz w:val="24"/>
        </w:rPr>
        <w:t xml:space="preserve"> EI </w:t>
      </w:r>
      <w:r>
        <w:rPr>
          <w:rFonts w:hint="eastAsia" w:cs="仿宋_GB2312" w:asciiTheme="minorEastAsia" w:hAnsiTheme="minorEastAsia" w:eastAsiaTheme="minorEastAsia"/>
          <w:kern w:val="0"/>
          <w:sz w:val="24"/>
        </w:rPr>
        <w:t>刊源期刊（最新版）。</w:t>
      </w:r>
      <w:r>
        <w:rPr>
          <w:rFonts w:cs="仿宋_GB2312" w:asciiTheme="minorEastAsia" w:hAnsiTheme="minorEastAsia" w:eastAsiaTheme="minorEastAsia"/>
          <w:kern w:val="0"/>
          <w:sz w:val="24"/>
        </w:rPr>
        <w:t xml:space="preserve">E </w:t>
      </w:r>
      <w:r>
        <w:rPr>
          <w:rFonts w:hint="eastAsia" w:cs="仿宋_GB2312" w:asciiTheme="minorEastAsia" w:hAnsiTheme="minorEastAsia" w:eastAsiaTheme="minorEastAsia"/>
          <w:kern w:val="0"/>
          <w:sz w:val="24"/>
        </w:rPr>
        <w:t>类</w:t>
      </w:r>
      <w:r>
        <w:rPr>
          <w:rFonts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rPr>
        <w:t>①</w:t>
      </w:r>
      <w:r>
        <w:rPr>
          <w:rFonts w:cs="仿宋_GB2312" w:asciiTheme="minorEastAsia" w:hAnsiTheme="minorEastAsia" w:eastAsiaTheme="minorEastAsia"/>
          <w:kern w:val="0"/>
          <w:sz w:val="24"/>
        </w:rPr>
        <w:t xml:space="preserve">CSSCI </w:t>
      </w:r>
      <w:r>
        <w:rPr>
          <w:rFonts w:hint="eastAsia" w:cs="仿宋_GB2312" w:asciiTheme="minorEastAsia" w:hAnsiTheme="minorEastAsia" w:eastAsiaTheme="minorEastAsia"/>
          <w:kern w:val="0"/>
          <w:sz w:val="24"/>
        </w:rPr>
        <w:t>刊源期刊库</w:t>
      </w:r>
      <w:r>
        <w:rPr>
          <w:rFonts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rPr>
        <w:t>最新版</w:t>
      </w:r>
      <w:r>
        <w:rPr>
          <w:rFonts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rPr>
        <w:t>中各学科排名在前</w:t>
      </w:r>
      <w:r>
        <w:rPr>
          <w:rFonts w:cs="仿宋_GB2312" w:asciiTheme="minorEastAsia" w:hAnsiTheme="minorEastAsia" w:eastAsiaTheme="minorEastAsia"/>
          <w:kern w:val="0"/>
          <w:sz w:val="24"/>
        </w:rPr>
        <w:t>30%</w:t>
      </w:r>
      <w:r>
        <w:rPr>
          <w:rFonts w:hint="eastAsia" w:cs="仿宋_GB2312" w:asciiTheme="minorEastAsia" w:hAnsiTheme="minorEastAsia" w:eastAsiaTheme="minorEastAsia"/>
          <w:kern w:val="0"/>
          <w:sz w:val="24"/>
        </w:rPr>
        <w:t>（四舍五入、除上述</w:t>
      </w:r>
      <w:r>
        <w:rPr>
          <w:rFonts w:cs="仿宋_GB2312" w:asciiTheme="minorEastAsia" w:hAnsiTheme="minorEastAsia" w:eastAsiaTheme="minorEastAsia"/>
          <w:kern w:val="0"/>
          <w:sz w:val="24"/>
        </w:rPr>
        <w:t>C</w:t>
      </w:r>
      <w:r>
        <w:rPr>
          <w:rFonts w:hint="eastAsia" w:cs="仿宋_GB2312" w:asciiTheme="minorEastAsia" w:hAnsiTheme="minorEastAsia" w:eastAsiaTheme="minorEastAsia"/>
          <w:kern w:val="0"/>
          <w:sz w:val="24"/>
        </w:rPr>
        <w:t>、</w:t>
      </w:r>
      <w:r>
        <w:rPr>
          <w:rFonts w:cs="仿宋_GB2312" w:asciiTheme="minorEastAsia" w:hAnsiTheme="minorEastAsia" w:eastAsiaTheme="minorEastAsia"/>
          <w:kern w:val="0"/>
          <w:sz w:val="24"/>
        </w:rPr>
        <w:t xml:space="preserve">D </w:t>
      </w:r>
      <w:r>
        <w:rPr>
          <w:rFonts w:hint="eastAsia" w:cs="仿宋_GB2312" w:asciiTheme="minorEastAsia" w:hAnsiTheme="minorEastAsia" w:eastAsiaTheme="minorEastAsia"/>
          <w:kern w:val="0"/>
          <w:sz w:val="24"/>
        </w:rPr>
        <w:t>类期刊以外）的期刊；②《中南民族大学学报》（人文社会科学版）；③</w:t>
      </w:r>
      <w:r>
        <w:rPr>
          <w:rFonts w:cs="仿宋_GB2312" w:asciiTheme="minorEastAsia" w:hAnsiTheme="minorEastAsia" w:eastAsiaTheme="minorEastAsia"/>
          <w:kern w:val="0"/>
          <w:sz w:val="24"/>
        </w:rPr>
        <w:t xml:space="preserve">SCI </w:t>
      </w:r>
      <w:r>
        <w:rPr>
          <w:rFonts w:hint="eastAsia" w:cs="仿宋_GB2312" w:asciiTheme="minorEastAsia" w:hAnsiTheme="minorEastAsia" w:eastAsiaTheme="minorEastAsia"/>
          <w:kern w:val="0"/>
          <w:sz w:val="24"/>
        </w:rPr>
        <w:t>四区期刊（最新版）。</w:t>
      </w:r>
      <w:r>
        <w:rPr>
          <w:rFonts w:cs="仿宋_GB2312" w:asciiTheme="minorEastAsia" w:hAnsiTheme="minorEastAsia" w:eastAsiaTheme="minorEastAsia"/>
          <w:kern w:val="0"/>
          <w:sz w:val="24"/>
        </w:rPr>
        <w:t xml:space="preserve">F </w:t>
      </w:r>
      <w:r>
        <w:rPr>
          <w:rFonts w:hint="eastAsia" w:cs="仿宋_GB2312" w:asciiTheme="minorEastAsia" w:hAnsiTheme="minorEastAsia" w:eastAsiaTheme="minorEastAsia"/>
          <w:kern w:val="0"/>
          <w:sz w:val="24"/>
        </w:rPr>
        <w:t>类</w:t>
      </w:r>
      <w:r>
        <w:rPr>
          <w:rFonts w:cs="仿宋_GB2312" w:asciiTheme="minorEastAsia" w:hAnsiTheme="minorEastAsia" w:eastAsiaTheme="minorEastAsia"/>
          <w:kern w:val="0"/>
          <w:sz w:val="24"/>
        </w:rPr>
        <w:t xml:space="preserve">: </w:t>
      </w:r>
      <w:r>
        <w:rPr>
          <w:rFonts w:hint="eastAsia" w:cs="仿宋_GB2312" w:asciiTheme="minorEastAsia" w:hAnsiTheme="minorEastAsia" w:eastAsiaTheme="minorEastAsia"/>
          <w:kern w:val="0"/>
          <w:sz w:val="24"/>
        </w:rPr>
        <w:t>①</w:t>
      </w:r>
      <w:r>
        <w:rPr>
          <w:rFonts w:cs="仿宋_GB2312" w:asciiTheme="minorEastAsia" w:hAnsiTheme="minorEastAsia" w:eastAsiaTheme="minorEastAsia"/>
          <w:kern w:val="0"/>
          <w:sz w:val="24"/>
        </w:rPr>
        <w:t xml:space="preserve">CSSCI </w:t>
      </w:r>
      <w:r>
        <w:rPr>
          <w:rFonts w:hint="eastAsia" w:cs="仿宋_GB2312" w:asciiTheme="minorEastAsia" w:hAnsiTheme="minorEastAsia" w:eastAsiaTheme="minorEastAsia"/>
          <w:kern w:val="0"/>
          <w:sz w:val="24"/>
        </w:rPr>
        <w:t>刊源期刊库</w:t>
      </w:r>
      <w:r>
        <w:rPr>
          <w:rFonts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rPr>
        <w:t>最新版</w:t>
      </w:r>
      <w:r>
        <w:rPr>
          <w:rFonts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rPr>
        <w:t>中除上述</w:t>
      </w:r>
      <w:r>
        <w:rPr>
          <w:rFonts w:cs="仿宋_GB2312" w:asciiTheme="minorEastAsia" w:hAnsiTheme="minorEastAsia" w:eastAsiaTheme="minorEastAsia"/>
          <w:kern w:val="0"/>
          <w:sz w:val="24"/>
        </w:rPr>
        <w:t>C</w:t>
      </w:r>
      <w:r>
        <w:rPr>
          <w:rFonts w:hint="eastAsia" w:cs="仿宋_GB2312" w:asciiTheme="minorEastAsia" w:hAnsiTheme="minorEastAsia" w:eastAsiaTheme="minorEastAsia"/>
          <w:kern w:val="0"/>
          <w:sz w:val="24"/>
        </w:rPr>
        <w:t>、</w:t>
      </w:r>
      <w:r>
        <w:rPr>
          <w:rFonts w:cs="仿宋_GB2312" w:asciiTheme="minorEastAsia" w:hAnsiTheme="minorEastAsia" w:eastAsiaTheme="minorEastAsia"/>
          <w:kern w:val="0"/>
          <w:sz w:val="24"/>
        </w:rPr>
        <w:t>D</w:t>
      </w:r>
      <w:r>
        <w:rPr>
          <w:rFonts w:hint="eastAsia" w:cs="仿宋_GB2312" w:asciiTheme="minorEastAsia" w:hAnsiTheme="minorEastAsia" w:eastAsiaTheme="minorEastAsia"/>
          <w:kern w:val="0"/>
          <w:sz w:val="24"/>
        </w:rPr>
        <w:t>、</w:t>
      </w:r>
      <w:r>
        <w:rPr>
          <w:rFonts w:cs="仿宋_GB2312" w:asciiTheme="minorEastAsia" w:hAnsiTheme="minorEastAsia" w:eastAsiaTheme="minorEastAsia"/>
          <w:kern w:val="0"/>
          <w:sz w:val="24"/>
        </w:rPr>
        <w:t xml:space="preserve">E </w:t>
      </w:r>
      <w:r>
        <w:rPr>
          <w:rFonts w:hint="eastAsia" w:cs="仿宋_GB2312" w:asciiTheme="minorEastAsia" w:hAnsiTheme="minorEastAsia" w:eastAsiaTheme="minorEastAsia"/>
          <w:kern w:val="0"/>
          <w:sz w:val="24"/>
        </w:rPr>
        <w:t>类以外的期刊，人民日报、光明日报理论文章（</w:t>
      </w:r>
      <w:r>
        <w:rPr>
          <w:rFonts w:cs="仿宋_GB2312" w:asciiTheme="minorEastAsia" w:hAnsiTheme="minorEastAsia" w:eastAsiaTheme="minorEastAsia"/>
          <w:kern w:val="0"/>
          <w:sz w:val="24"/>
        </w:rPr>
        <w:t xml:space="preserve">2000 </w:t>
      </w:r>
      <w:r>
        <w:rPr>
          <w:rFonts w:hint="eastAsia" w:cs="仿宋_GB2312" w:asciiTheme="minorEastAsia" w:hAnsiTheme="minorEastAsia" w:eastAsiaTheme="minorEastAsia"/>
          <w:kern w:val="0"/>
          <w:sz w:val="24"/>
        </w:rPr>
        <w:t>字以下）；②</w:t>
      </w:r>
      <w:r>
        <w:rPr>
          <w:rFonts w:cs="仿宋_GB2312" w:asciiTheme="minorEastAsia" w:hAnsiTheme="minorEastAsia" w:eastAsiaTheme="minorEastAsia"/>
          <w:kern w:val="0"/>
          <w:sz w:val="24"/>
        </w:rPr>
        <w:t xml:space="preserve">CSCD </w:t>
      </w:r>
      <w:r>
        <w:rPr>
          <w:rFonts w:hint="eastAsia" w:cs="仿宋_GB2312" w:asciiTheme="minorEastAsia" w:hAnsiTheme="minorEastAsia" w:eastAsiaTheme="minorEastAsia"/>
          <w:kern w:val="0"/>
          <w:sz w:val="24"/>
        </w:rPr>
        <w:t>期刊库中</w:t>
      </w:r>
      <w:r>
        <w:rPr>
          <w:rFonts w:cs="仿宋_GB2312" w:asciiTheme="minorEastAsia" w:hAnsiTheme="minorEastAsia" w:eastAsiaTheme="minorEastAsia"/>
          <w:kern w:val="0"/>
          <w:sz w:val="24"/>
        </w:rPr>
        <w:t xml:space="preserve">C </w:t>
      </w:r>
      <w:r>
        <w:rPr>
          <w:rFonts w:hint="eastAsia" w:cs="仿宋_GB2312" w:asciiTheme="minorEastAsia" w:hAnsiTheme="minorEastAsia" w:eastAsiaTheme="minorEastAsia"/>
          <w:kern w:val="0"/>
          <w:sz w:val="24"/>
        </w:rPr>
        <w:t>类期刊</w:t>
      </w:r>
      <w:r>
        <w:rPr>
          <w:rFonts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rPr>
        <w:t>最新版</w:t>
      </w:r>
      <w:r>
        <w:rPr>
          <w:rFonts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rPr>
        <w:t>。</w:t>
      </w:r>
      <w:r>
        <w:rPr>
          <w:rFonts w:cs="仿宋_GB2312" w:asciiTheme="minorEastAsia" w:hAnsiTheme="minorEastAsia" w:eastAsiaTheme="minorEastAsia"/>
          <w:kern w:val="0"/>
          <w:sz w:val="24"/>
        </w:rPr>
        <w:t xml:space="preserve">G </w:t>
      </w:r>
      <w:r>
        <w:rPr>
          <w:rFonts w:hint="eastAsia" w:cs="仿宋_GB2312" w:asciiTheme="minorEastAsia" w:hAnsiTheme="minorEastAsia" w:eastAsiaTheme="minorEastAsia"/>
          <w:kern w:val="0"/>
          <w:sz w:val="24"/>
        </w:rPr>
        <w:t>类</w:t>
      </w:r>
      <w:r>
        <w:rPr>
          <w:rFonts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rPr>
        <w:t>①</w:t>
      </w:r>
      <w:r>
        <w:rPr>
          <w:rFonts w:cs="仿宋_GB2312" w:asciiTheme="minorEastAsia" w:hAnsiTheme="minorEastAsia" w:eastAsiaTheme="minorEastAsia"/>
          <w:kern w:val="0"/>
          <w:sz w:val="24"/>
        </w:rPr>
        <w:t xml:space="preserve">SCI </w:t>
      </w:r>
      <w:r>
        <w:rPr>
          <w:rFonts w:hint="eastAsia" w:cs="仿宋_GB2312" w:asciiTheme="minorEastAsia" w:hAnsiTheme="minorEastAsia" w:eastAsiaTheme="minorEastAsia"/>
          <w:kern w:val="0"/>
          <w:sz w:val="24"/>
        </w:rPr>
        <w:t>区外期刊（最新版）；②全国中文核心期刊（北大图书馆版）；③中国人文社会科学核心期刊（中国社会科学院</w:t>
      </w:r>
      <w:r>
        <w:rPr>
          <w:rFonts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rPr>
        <w:t>最新版）。</w:t>
      </w:r>
    </w:p>
    <w:p>
      <w:pPr>
        <w:autoSpaceDE w:val="0"/>
        <w:autoSpaceDN w:val="0"/>
        <w:adjustRightInd w:val="0"/>
        <w:spacing w:line="320" w:lineRule="exact"/>
        <w:ind w:firstLine="420"/>
        <w:jc w:val="left"/>
        <w:rPr>
          <w:rFonts w:asciiTheme="minorEastAsia" w:hAnsiTheme="minorEastAsia" w:eastAsiaTheme="minorEastAsia"/>
          <w:sz w:val="24"/>
        </w:rPr>
      </w:pPr>
      <w:r>
        <w:rPr>
          <w:rFonts w:hint="eastAsia" w:asciiTheme="minorEastAsia" w:hAnsiTheme="minorEastAsia" w:eastAsiaTheme="minorEastAsia"/>
          <w:sz w:val="24"/>
        </w:rPr>
        <w:t>因科研数据库每年均有变动，最终认定刊物及等级以本校科学</w:t>
      </w:r>
      <w:r>
        <w:rPr>
          <w:rFonts w:asciiTheme="minorEastAsia" w:hAnsiTheme="minorEastAsia" w:eastAsiaTheme="minorEastAsia"/>
          <w:sz w:val="24"/>
        </w:rPr>
        <w:t>研究发展院（</w:t>
      </w:r>
      <w:r>
        <w:rPr>
          <w:rFonts w:hint="eastAsia" w:asciiTheme="minorEastAsia" w:hAnsiTheme="minorEastAsia" w:eastAsiaTheme="minorEastAsia"/>
          <w:sz w:val="24"/>
        </w:rPr>
        <w:t>科学技术处、社会科学处</w:t>
      </w:r>
      <w:r>
        <w:rPr>
          <w:rFonts w:asciiTheme="minorEastAsia" w:hAnsiTheme="minorEastAsia" w:eastAsiaTheme="minorEastAsia"/>
          <w:sz w:val="24"/>
        </w:rPr>
        <w:t>）</w:t>
      </w:r>
      <w:r>
        <w:rPr>
          <w:rFonts w:hint="eastAsia" w:asciiTheme="minorEastAsia" w:hAnsiTheme="minorEastAsia" w:eastAsiaTheme="minorEastAsia"/>
          <w:sz w:val="24"/>
        </w:rPr>
        <w:t>认定的为准，推免实施办法第八条的第4点奖励加分由科学</w:t>
      </w:r>
      <w:r>
        <w:rPr>
          <w:rFonts w:asciiTheme="minorEastAsia" w:hAnsiTheme="minorEastAsia" w:eastAsiaTheme="minorEastAsia"/>
          <w:sz w:val="24"/>
        </w:rPr>
        <w:t>研究发展院</w:t>
      </w:r>
      <w:r>
        <w:rPr>
          <w:rFonts w:hint="eastAsia" w:asciiTheme="minorEastAsia" w:hAnsiTheme="minorEastAsia" w:eastAsiaTheme="minorEastAsia"/>
          <w:sz w:val="24"/>
        </w:rPr>
        <w:t>（科学技术处、社会科学处）负责审核认定。</w:t>
      </w:r>
    </w:p>
    <w:p>
      <w:pPr>
        <w:spacing w:line="320" w:lineRule="exact"/>
        <w:ind w:firstLine="482" w:firstLineChars="200"/>
        <w:rPr>
          <w:rFonts w:ascii="黑体" w:hAnsi="黑体" w:eastAsia="黑体"/>
          <w:b/>
          <w:sz w:val="24"/>
        </w:rPr>
      </w:pPr>
      <w:r>
        <w:rPr>
          <w:rFonts w:hint="eastAsia" w:ascii="黑体" w:hAnsi="黑体" w:eastAsia="黑体"/>
          <w:b/>
          <w:sz w:val="24"/>
        </w:rPr>
        <w:t>3、表彰类</w:t>
      </w:r>
    </w:p>
    <w:p>
      <w:pPr>
        <w:spacing w:line="32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全省（国）优秀共青团员（团干）、全省（国）五四青年奖章，推免实施办法第八条的第1点由学生工作部（处）、团委负责审核认定。</w:t>
      </w:r>
    </w:p>
    <w:p>
      <w:pPr>
        <w:spacing w:line="320" w:lineRule="exact"/>
        <w:ind w:firstLine="482" w:firstLineChars="200"/>
        <w:rPr>
          <w:rFonts w:ascii="仿宋_GB2312" w:eastAsia="仿宋_GB2312"/>
          <w:b/>
          <w:sz w:val="28"/>
          <w:szCs w:val="28"/>
        </w:rPr>
      </w:pPr>
      <w:r>
        <w:rPr>
          <w:rFonts w:hint="eastAsia" w:asciiTheme="minorEastAsia" w:hAnsiTheme="minorEastAsia" w:eastAsiaTheme="minorEastAsia"/>
          <w:b/>
          <w:sz w:val="24"/>
        </w:rPr>
        <w:t>说明：各学院以上述范围为准受理学生奖励加分申请，并组织初审，将审核通过的项目填入奖励加分统计表后按通知规定时间统一至各相应部门进行复审，并核实更正学生报名时在系统中填写的各类奖励加分信息。</w:t>
      </w:r>
    </w:p>
    <w:p>
      <w:pPr>
        <w:spacing w:line="320" w:lineRule="exact"/>
        <w:ind w:firstLine="560" w:firstLineChars="200"/>
        <w:rPr>
          <w:rFonts w:ascii="仿宋_GB2312" w:eastAsia="仿宋_GB2312"/>
          <w:sz w:val="28"/>
          <w:szCs w:val="28"/>
        </w:rPr>
      </w:pPr>
    </w:p>
    <w:sectPr>
      <w:pgSz w:w="11906" w:h="16838"/>
      <w:pgMar w:top="851" w:right="1418" w:bottom="85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759"/>
    <w:rsid w:val="00037F06"/>
    <w:rsid w:val="000B3759"/>
    <w:rsid w:val="000C5CC1"/>
    <w:rsid w:val="000E38EE"/>
    <w:rsid w:val="000F12E2"/>
    <w:rsid w:val="000F66C4"/>
    <w:rsid w:val="001116CF"/>
    <w:rsid w:val="00132B6C"/>
    <w:rsid w:val="0014205C"/>
    <w:rsid w:val="002268D7"/>
    <w:rsid w:val="0025383F"/>
    <w:rsid w:val="00292ACB"/>
    <w:rsid w:val="00330257"/>
    <w:rsid w:val="003D355E"/>
    <w:rsid w:val="004302B1"/>
    <w:rsid w:val="00451CF0"/>
    <w:rsid w:val="0049372F"/>
    <w:rsid w:val="004D097D"/>
    <w:rsid w:val="004E66B6"/>
    <w:rsid w:val="00527BC3"/>
    <w:rsid w:val="00556664"/>
    <w:rsid w:val="00565CE8"/>
    <w:rsid w:val="0057107E"/>
    <w:rsid w:val="00577EE1"/>
    <w:rsid w:val="005D464F"/>
    <w:rsid w:val="005E116D"/>
    <w:rsid w:val="00607119"/>
    <w:rsid w:val="00631FC6"/>
    <w:rsid w:val="00651AF6"/>
    <w:rsid w:val="006C5470"/>
    <w:rsid w:val="006E634C"/>
    <w:rsid w:val="007024E4"/>
    <w:rsid w:val="00707CD1"/>
    <w:rsid w:val="0071365B"/>
    <w:rsid w:val="00722D2E"/>
    <w:rsid w:val="00785CFC"/>
    <w:rsid w:val="00794272"/>
    <w:rsid w:val="007C4764"/>
    <w:rsid w:val="00811AA2"/>
    <w:rsid w:val="008B5812"/>
    <w:rsid w:val="008F731C"/>
    <w:rsid w:val="00922F2C"/>
    <w:rsid w:val="00982C7C"/>
    <w:rsid w:val="00A27CFE"/>
    <w:rsid w:val="00A36993"/>
    <w:rsid w:val="00A50BF1"/>
    <w:rsid w:val="00AB1567"/>
    <w:rsid w:val="00B304C0"/>
    <w:rsid w:val="00B63345"/>
    <w:rsid w:val="00C13913"/>
    <w:rsid w:val="00C62112"/>
    <w:rsid w:val="00C67546"/>
    <w:rsid w:val="00CB3551"/>
    <w:rsid w:val="00D90C03"/>
    <w:rsid w:val="00DA06F6"/>
    <w:rsid w:val="00E379C1"/>
    <w:rsid w:val="00E94A10"/>
    <w:rsid w:val="00EA660C"/>
    <w:rsid w:val="00F346E3"/>
    <w:rsid w:val="00F720B0"/>
    <w:rsid w:val="00FB2466"/>
    <w:rsid w:val="00FD6B17"/>
    <w:rsid w:val="00FF32BE"/>
    <w:rsid w:val="253C0853"/>
    <w:rsid w:val="6AEA5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225</Words>
  <Characters>1288</Characters>
  <Lines>10</Lines>
  <Paragraphs>3</Paragraphs>
  <TotalTime>66</TotalTime>
  <ScaleCrop>false</ScaleCrop>
  <LinksUpToDate>false</LinksUpToDate>
  <CharactersWithSpaces>1510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2015-07-15T05:43:00Z</dcterms:created>
  <dc:creator>冉阳(2012045)</dc:creator>
  <cp:lastModifiedBy>彩虹糖</cp:lastModifiedBy>
  <dcterms:modified xsi:type="dcterms:W3CDTF">2020-09-23T03:48:56Z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