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中南民族大学2020年硕士研究生招生学院及联系方式</w:t>
      </w:r>
    </w:p>
    <w:p/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133"/>
        <w:gridCol w:w="1200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招生学院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招生专业及代码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法学院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030101法学理论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郭老师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027-67842770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  <w:t>手机号：15207171784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  <w:t>邮箱：1205959436@qq.com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（可加QQ群：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  <w:t>2020法学院研究生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，群号：278079174）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030103 宪法学与行政法学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030104 刑法学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030105 民商法学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030106 诉讼法学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030107 经济法学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0304Z2 民族法学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Symbol" w:char="F0A7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035101 法律（非法学）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Symbol" w:char="F0A7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035102 法律（法学）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民族学与社会学学院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（5号教学楼附楼105）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030301 社会学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席老师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027-67843791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13277958775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"mailto:lxyp775@163.com"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lxyp775@163.com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QQ群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：1102866552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030303 人类学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030401 民族学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030402 马克思主义民族理论与政策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030404 中国少数民族史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0602L2 历史文献学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0602L3 专门史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0602L4 中国古代史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035200 社会工作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065100 文物与博物馆学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公共管理学院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（15号教学楼824）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120401 行政管理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027-67842677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  <w:t>手机号：15926255796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群号：914819907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75600192@qq.com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120404 社会保障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120405 土地资源管理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Symbol" w:char="F0A7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125200 公共管理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管理学院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（5号教学楼306）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120201 会计学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办公电话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027-67843646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13871466065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1814021350@qq.com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120202 企业管理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120203 旅游管理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120204 技术经济及管理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120100 管理科学与工程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Symbol" w:char="F0A7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125100工商管理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★125300 会计硕士（MPACC）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经济学院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（15号教学楼1027）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020100 理论经济学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覃老师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027-67841826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13469990246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534542223@qq.com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020200 应用经济学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030403 中国少数民族经济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★025100 金融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★09513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7 农业管理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文学与新闻传播学院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（1号教学楼1F-115）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030304 民俗学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办公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电话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：02767842812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15872411656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群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：545745686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（主要联系方式）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050101 文艺学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050102 语言学及应用语言学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050103 汉语言文字学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050105 中国古代文学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050106 中国现当代文学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050107 中国少数民族语言文学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050108 比较文学与世界文学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050301 新闻学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050302 传播学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055200 新闻与传播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★045300汉语国际教育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美术学院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（12号教学楼A-114）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030405 中国少数民族艺术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027-67842097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13971088322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meiyuanyjszs@163.com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</w:rPr>
              <w:t>（注：考生可以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</w:rPr>
              <w:t>直接加群：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1075010992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130500 设计学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135108 艺术设计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★135107 美术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电信学院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（16号教学楼930）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080300 光学工程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办公电话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027-67842854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：18171043059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"mailto:757921848@qq.com"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757921848@qq.com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（注：考生可以直接加qq：757921848。）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081000信息与通信工程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电子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信息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生医学院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（16号教学楼726）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077700 生物医学工程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吉老师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027-67841231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18171382237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"mailto:1480095416@qq.com"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1480095416@qq.com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（注：考生可以直接加qq： 1480095416。）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083100 生物医学工程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电子信息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化学与材料科学学院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（7号教学楼113）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070301 无机化学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阳老师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QQ群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1051563727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办公电话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027-67842752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：17786558842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邮箱：905812570@qq.com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070302 分析化学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070303 有机化学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070304 物理化学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070305 高分子化学与物理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 材料与化工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生命科学学院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（8号教学楼D-202）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071001 植物学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027-67842689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手机号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18971615280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instrText xml:space="preserve"> HYPERLINK "mailto:52210222@qq.com；" </w:instrTex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52210222@qq.com；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fldChar w:fldCharType="end"/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QQ：52210222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071005 微生物学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071006 神经生物学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071007 遗传学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071008 发育生物学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071009 细胞生物学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071010 生物化学与分子生物学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60 生物与医药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药学院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（13号教学楼214）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100700 药学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马老师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027-67841196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15071325467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 w:bidi="ar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bidi="ar"/>
              </w:rPr>
              <w:t>445024386@qq.com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100800 中药学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105600 中药学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计算机科学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（9号教学楼234室）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081201 计算机系统结构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余老师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 xml:space="preserve">027-67842987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手机号：16602719298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QQ群：959122006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"mailto:40354184@qq.com"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40354184@qq.com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081203 计算机应用技术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0812Z1 信息安全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4 电子信息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数统学院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（9号教学楼130）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070104 应用数学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刘老师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办公电话027-67843837；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"mailto:liukun@mail.scuec.edu.cn"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liukun@mail.scuec.edu.cn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QQ群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1102914460。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070105 运筹学与控制论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外语学院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（10号教学楼421）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050201 英语语言文学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肖老师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办公室电话：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027-67842765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13554079733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  <w:t>QQ群：1050390019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050211 外国语言学及应用语言学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★055101 英语笔译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★045108 学科教学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英语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马克思主义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（1号教学楼401）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030501 马克思主义基本原理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王老师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027-67842214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手机号：15527738392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instrText xml:space="preserve"> HYPERLINK "mailto:1916046367@qq.com"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1916046367@qq.com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QQ群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717105239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030502 马克思主义发展史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030503 马克思主义中国化研究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030505 思想政治教育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0305Z1 党的建设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体育学院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（体育馆115）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045200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体育硕士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熊老师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027-67843696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18971446916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音乐舞蹈学院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（14号教学楼912）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★135101 音乐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027-67841372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15207174662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（注：考生可以直接加QQ群：1102787277）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★135106 舞蹈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教育学院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（15号教学楼719）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040101 教育学原理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雷老师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办公电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话：027-67843215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13971201714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instrText xml:space="preserve"> HYPERLINK "mailto:280712128@qq.com" </w:instrTex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280712128@qq.com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群：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</w:rPr>
              <w:t>1032703805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040102 课程与教学论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040104 比较教育学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040106 高等教育学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120403 教育经济与管理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045115 小学教育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6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045116 心理健康教育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资源与环境学院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（13号教学楼258）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6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0703Z1 环境化学</w:t>
            </w:r>
          </w:p>
        </w:tc>
        <w:tc>
          <w:tcPr>
            <w:tcW w:w="12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老师</w:t>
            </w:r>
          </w:p>
        </w:tc>
        <w:tc>
          <w:tcPr>
            <w:tcW w:w="32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办公室电话：027-67841369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手机号：13419534938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：529931839；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群：1102695662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60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08300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 xml:space="preserve"> 环境科学与工程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60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08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57 资源与环境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说明：用★标注的，是全日制专业学位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>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sym w:font="Symbol" w:char="F0A7"/>
      </w:r>
      <w:r>
        <w:rPr>
          <w:rFonts w:hint="eastAsia" w:ascii="仿宋" w:hAnsi="仿宋" w:eastAsia="仿宋" w:cs="仿宋"/>
          <w:kern w:val="0"/>
          <w:sz w:val="28"/>
          <w:szCs w:val="28"/>
        </w:rPr>
        <w:t>标注的，是非全日制专业学位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未任何标注的，是全日制学术型学位。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13A44"/>
    <w:rsid w:val="05CA6206"/>
    <w:rsid w:val="07A01EE4"/>
    <w:rsid w:val="0890401A"/>
    <w:rsid w:val="0AF319DA"/>
    <w:rsid w:val="0C127983"/>
    <w:rsid w:val="0CB52857"/>
    <w:rsid w:val="152D403F"/>
    <w:rsid w:val="158505E4"/>
    <w:rsid w:val="19C629F4"/>
    <w:rsid w:val="237E7C3D"/>
    <w:rsid w:val="241860AC"/>
    <w:rsid w:val="256D6493"/>
    <w:rsid w:val="25C93D94"/>
    <w:rsid w:val="26053369"/>
    <w:rsid w:val="26802EE8"/>
    <w:rsid w:val="26B475F7"/>
    <w:rsid w:val="280721E3"/>
    <w:rsid w:val="287B7CE1"/>
    <w:rsid w:val="296F4C52"/>
    <w:rsid w:val="2A873091"/>
    <w:rsid w:val="2C533DF0"/>
    <w:rsid w:val="30CF2F2A"/>
    <w:rsid w:val="30DE703D"/>
    <w:rsid w:val="33AB1784"/>
    <w:rsid w:val="34DA79C4"/>
    <w:rsid w:val="35194C94"/>
    <w:rsid w:val="373875EF"/>
    <w:rsid w:val="38511158"/>
    <w:rsid w:val="3A2D77D8"/>
    <w:rsid w:val="3A390EC6"/>
    <w:rsid w:val="3B9D611A"/>
    <w:rsid w:val="3D102528"/>
    <w:rsid w:val="3EA80CDB"/>
    <w:rsid w:val="3FDB0168"/>
    <w:rsid w:val="425957D2"/>
    <w:rsid w:val="4560381D"/>
    <w:rsid w:val="4A1C08F8"/>
    <w:rsid w:val="4B5E74D6"/>
    <w:rsid w:val="4CE13A44"/>
    <w:rsid w:val="4EF970CD"/>
    <w:rsid w:val="4FB703A1"/>
    <w:rsid w:val="540E34DA"/>
    <w:rsid w:val="55451C6C"/>
    <w:rsid w:val="57326DAB"/>
    <w:rsid w:val="5A2A356B"/>
    <w:rsid w:val="5B5208B2"/>
    <w:rsid w:val="5DBC1DDB"/>
    <w:rsid w:val="607638B3"/>
    <w:rsid w:val="61770299"/>
    <w:rsid w:val="630F077F"/>
    <w:rsid w:val="63AF558D"/>
    <w:rsid w:val="64DC65F1"/>
    <w:rsid w:val="66C4344E"/>
    <w:rsid w:val="683320CA"/>
    <w:rsid w:val="6AF6270F"/>
    <w:rsid w:val="737D7C56"/>
    <w:rsid w:val="745915D1"/>
    <w:rsid w:val="74E42936"/>
    <w:rsid w:val="754A22F6"/>
    <w:rsid w:val="784C3D24"/>
    <w:rsid w:val="7D45476B"/>
    <w:rsid w:val="7DF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2020-04-23T07:29:00Z</dcterms:created>
  <dc:creator>ccw</dc:creator>
  <cp:lastModifiedBy>Lenovo</cp:lastModifiedBy>
  <dcterms:modified xsi:type="dcterms:W3CDTF">2020-05-07T13:17:02Z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